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837"/>
        <w:gridCol w:w="3617"/>
        <w:gridCol w:w="117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>Lp.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Nazwa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Opis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 xml:space="preserve">Ilość 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t xml:space="preserve"> Zdjęcie poglądowe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1.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 xml:space="preserve">Zestaw jadalniany duży 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 xml:space="preserve"> Blat  o wym. 120 x 80 cm. W zestawie krzesła (6 szt. do jednego stołu). Miękkie. Materiał obicia łatwo ścieralne.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2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t>KOLOR DĄB SONOMA, TAPICERKA SZARY</w:t>
            </w:r>
          </w:p>
          <w:p>
            <w:pPr>
              <w:spacing w:after="0" w:line="240" w:lineRule="auto"/>
            </w:pPr>
            <w:r>
              <w:drawing>
                <wp:inline distT="0" distB="0" distL="0" distR="0">
                  <wp:extent cx="1950085" cy="1461135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563" cy="146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737870" cy="1324610"/>
                  <wp:effectExtent l="0" t="0" r="5080" b="8890"/>
                  <wp:docPr id="2" name="Obraz 2" descr="DrewMix Krzesło Bos 4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DrewMix Krzesło Bos 4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84" cy="13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2.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 xml:space="preserve">Zestaw jadalniany mały 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 xml:space="preserve">Blat  o wym. 80 x 80 cm. W zestawie krzesła (4 szt. do jednego stołu). Miękkie. Materiał obicia łatwo ścieralne. 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4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t>KOLOR DĄB SONOMA, TAPICERKA SZARY</w:t>
            </w:r>
          </w:p>
          <w:p>
            <w:pPr>
              <w:spacing w:after="0" w:line="240" w:lineRule="auto"/>
            </w:pPr>
            <w:r>
              <w:drawing>
                <wp:inline distT="0" distB="0" distL="0" distR="0">
                  <wp:extent cx="1653540" cy="1553845"/>
                  <wp:effectExtent l="0" t="0" r="381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53" cy="157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895350" cy="1607820"/>
                  <wp:effectExtent l="0" t="0" r="0" b="0"/>
                  <wp:docPr id="17" name="Obraz 17" descr="DrewMix Krzesło Bos 4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 descr="DrewMix Krzesło Bos 4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25" cy="161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Krzesło na płozach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 xml:space="preserve">Krzesło na płozach z podłokietnikami szerokim, komfortowym siedziskiem i ergonomicznie wyprofilowanym oparciem, tapicerowane. Rama z drewna. 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2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t xml:space="preserve">Krzesło na płozach z podłokietnikami, rama z drewna. </w:t>
            </w:r>
          </w:p>
          <w:p>
            <w:pPr>
              <w:spacing w:after="0" w:line="240" w:lineRule="auto"/>
            </w:pPr>
            <w:r>
              <w:drawing>
                <wp:inline distT="0" distB="0" distL="0" distR="0">
                  <wp:extent cx="1905000" cy="1432560"/>
                  <wp:effectExtent l="0" t="0" r="0" b="0"/>
                  <wp:docPr id="18" name="Obraz 18" descr="Fotel na płozach. Szary - Meble szkolne, przedszkolne, żłobkowe, zabawki  dla dzieci - Sklep Nowa Szko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Fotel na płozach. Szary - Meble szkolne, przedszkolne, żłobkowe, zabawki  dla dzieci - Sklep Nowa Szko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95" w:type="dxa"/>
          </w:tcPr>
          <w:p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Kredens na kółkach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Mebel do przechowywania naczyń. Wyposażony w kółka (dwa przednie posiadające hamulec), na jednej z bocznych ścianek - uchwyt ułatwiający przemieszczanie kredensu, na drugiej - dwa wieszaki na ściereczki. Wykonany z płyty laminowanej. Jedna para drzwiczek w zestawie. Kolor klon Parametry:</w:t>
            </w:r>
          </w:p>
          <w:p>
            <w:pPr>
              <w:spacing w:after="0" w:line="240" w:lineRule="auto"/>
            </w:pPr>
            <w:r>
              <w:t>- wym. ok 100 x 50 x 105 cm</w:t>
            </w:r>
          </w:p>
          <w:p>
            <w:pPr>
              <w:spacing w:after="0" w:line="240" w:lineRule="auto"/>
            </w:pPr>
            <w:r>
              <w:t xml:space="preserve">- wysokość blatu ok 65 cm </w:t>
            </w:r>
          </w:p>
          <w:p>
            <w:pPr>
              <w:spacing w:after="0" w:line="240" w:lineRule="auto"/>
            </w:pPr>
            <w:r>
              <w:t>- wymiary półki ok  45 x 16 cm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1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805940" cy="1805940"/>
                  <wp:effectExtent l="0" t="0" r="3810" b="3810"/>
                  <wp:docPr id="4" name="Obraz 4" descr="Kredens na kółkach - Kolor płyty: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Kredens na kółkach - Kolor płyty: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5.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Kanapa 3-osobowa - tkanina trudnopalna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 xml:space="preserve">Kanapa z solidnym, drewnianym stelażem. Materiał obicia łatwo ścieralny oraz niepalny. Kolor szary. Parametry: </w:t>
            </w:r>
          </w:p>
          <w:p>
            <w:pPr>
              <w:spacing w:after="0" w:line="240" w:lineRule="auto"/>
            </w:pPr>
            <w:r>
              <w:t xml:space="preserve">- wymiar ok. 209 x 68 x 93 cm 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2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object>
                <v:shape id="_x0000_i1025" o:spt="75" type="#_x0000_t75" style="height:102pt;width:150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1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6.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Fotel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Fotel jednoosobowy, tapicerowany, z materiału łatwo ścieralnego . Kolor szary.</w:t>
            </w:r>
          </w:p>
          <w:p>
            <w:pPr>
              <w:spacing w:after="0" w:line="240" w:lineRule="auto"/>
            </w:pPr>
            <w:r>
              <w:t>Wymiary:</w:t>
            </w:r>
          </w:p>
          <w:p>
            <w:pPr>
              <w:spacing w:after="0" w:line="240" w:lineRule="auto"/>
            </w:pPr>
            <w:r>
              <w:t>- szer. ok 70 cm</w:t>
            </w:r>
          </w:p>
          <w:p>
            <w:pPr>
              <w:spacing w:after="0" w:line="240" w:lineRule="auto"/>
            </w:pPr>
            <w:r>
              <w:t>- wys. Ok 77 cm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4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object>
                <v:shape id="_x0000_i1026" o:spt="75" type="#_x0000_t75" style="height:86.4pt;width:108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1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7.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Stół kawowy śr. 80 cm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Stół  o średnicy 80 cm i wysokości ok 76 cm. Blat stołu wykonany z płyty o gr. min 25 mm, wykończony obrzeżem o gr. 2 mm.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3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729740" cy="1729740"/>
                  <wp:effectExtent l="0" t="0" r="3810" b="3810"/>
                  <wp:docPr id="5" name="Obraz 5" descr="Stół kawowy Ex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Stół kawowy Ex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8.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Biblioteczka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Szafa z witryną na cokole wykonana z laminowanej płyty wiórowej o gr. min 18 mm. Wymiary ok 76 x 40 x 185 cm – kolor klon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2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2575560" cy="2575560"/>
                  <wp:effectExtent l="0" t="0" r="0" b="0"/>
                  <wp:docPr id="6" name="Obraz 6" descr="Szafa Expo z witryn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Szafa Expo z witryn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9.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Tapczan 1 – osobowy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Tapczan 1-osobowy. Wygodny materac. Parametry:</w:t>
            </w:r>
          </w:p>
          <w:p>
            <w:pPr>
              <w:spacing w:after="0" w:line="240" w:lineRule="auto"/>
            </w:pPr>
            <w:r>
              <w:t xml:space="preserve">- wymiary ok 199 x 80 x 56 cm </w:t>
            </w:r>
          </w:p>
          <w:p>
            <w:pPr>
              <w:spacing w:after="0" w:line="240" w:lineRule="auto"/>
            </w:pPr>
            <w:r>
              <w:t>- wysokość leżenia ok 47 cm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2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988820" cy="1988820"/>
                  <wp:effectExtent l="0" t="0" r="0" b="0"/>
                  <wp:docPr id="7" name="Obraz 7" descr="Tapczan 1-osobowy podwyższ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Tapczan 1-osobowy podwyższ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10.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Stolik nocny niski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Mała szafka nocna z szufladą i półką, z płyty laminowanej o gr. min 18 mm, z obrzeżem ABS, o wymiarach ok 40 x 40 x 50 cm – kolor klon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1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object>
                <v:shape id="_x0000_i1027" o:spt="75" type="#_x0000_t75" style="height:102pt;width:106.8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PBrush" ShapeID="_x0000_i1027" DrawAspect="Content" ObjectID="_1468075727" r:id="rId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  <w:rPr>
                <w:highlight w:val="yellow"/>
              </w:rPr>
            </w:pPr>
            <w:r>
              <w:t>11.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Dywany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Dywany o wymiarach 2x3 m oraz 3x4 m o jednolitym kolorze. Posiadający Certyfikat Zgodności tzn. atest Higieniczny. Pokryty środkiem uniepalniającym. Wysokość runa: 7 mm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1 kpl.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664970" cy="1664970"/>
                  <wp:effectExtent l="0" t="0" r="0" b="0"/>
                  <wp:docPr id="8" name="Obraz 8" descr="Dywan jedno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Dywan jedno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17" cy="167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12.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 xml:space="preserve">Szafka 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Szafka z 8 szufladami. Dno szuflady wykonane z płyty umożliwiające przechowywanie dużej ilości papieru. Prowadnice umożliwiające pełen wysuw szuflad i ciche zamykanie. Wykonana z płyty laminowanej o gr. min 18 mm. Wymiary ok 89 x 41,5 x 87 cm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1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371600" cy="1371600"/>
                  <wp:effectExtent l="0" t="0" r="0" b="0"/>
                  <wp:docPr id="9" name="Obraz 9" descr="Flexi-TB Szafka D z szuflad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Flexi-TB Szafka D z szuflad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968" cy="137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13.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Szafka wisząca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Wykonane z płyty laminowanej o gr. 18 mm, z obrzeżem ABS, z drzwiczkami. Wymiary ok. 89,1 x 41,5 x 40 cm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 xml:space="preserve">3 szt. 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240790" cy="1240790"/>
                  <wp:effectExtent l="0" t="0" r="0" b="0"/>
                  <wp:docPr id="10" name="Obraz 10" descr="Szafka wisząca Fle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Szafka wisząca Fle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434" cy="12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 xml:space="preserve">14. 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Szafka słupek z 3 półkami na nóżkach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Szafka słupek z 3 półkami na cokole. Wykonana z płyty laminowanej o gr. 18 mm, z obrzeżem ABS. Wymiary ok. 46,8 x 41,5 x 87,1 cm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1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234440" cy="1234440"/>
                  <wp:effectExtent l="0" t="0" r="3810" b="3810"/>
                  <wp:docPr id="12" name="Obraz 12" descr="Szafka słupek Flexi z 3 pół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Szafka słupek Flexi z 3 pół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</w:pPr>
            <w:r>
              <w:t>15.</w:t>
            </w:r>
          </w:p>
        </w:tc>
        <w:tc>
          <w:tcPr>
            <w:tcW w:w="1837" w:type="dxa"/>
          </w:tcPr>
          <w:p>
            <w:pPr>
              <w:spacing w:after="0" w:line="240" w:lineRule="auto"/>
            </w:pPr>
            <w:r>
              <w:t>Biurko z szeroką szufladą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Biurko wym. 1100 x 600 x 760</w:t>
            </w:r>
          </w:p>
          <w:p>
            <w:pPr>
              <w:spacing w:after="0" w:line="240" w:lineRule="auto"/>
            </w:pPr>
            <w:r>
              <w:t xml:space="preserve">- jedna szeroka szuflada </w:t>
            </w:r>
          </w:p>
          <w:p>
            <w:pPr>
              <w:spacing w:after="0" w:line="240" w:lineRule="auto"/>
            </w:pPr>
            <w:r>
              <w:t xml:space="preserve">- trzy boczne </w:t>
            </w:r>
          </w:p>
          <w:p>
            <w:pPr>
              <w:spacing w:after="0" w:line="240" w:lineRule="auto"/>
            </w:pPr>
            <w:r>
              <w:t>- kolor klon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t>1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754505" cy="1511935"/>
                  <wp:effectExtent l="0" t="0" r="0" b="0"/>
                  <wp:docPr id="3" name="Obraz 3" descr="Tvilum Biurko Z Szufladami Function 4S Dąb Sonoma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Tvilum Biurko Z Szufladami Function 4S Dąb Sonoma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675" cy="151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</w:tcPr>
          <w:p>
            <w:pPr>
              <w:spacing w:after="0" w:line="240" w:lineRule="auto"/>
              <w:rPr>
                <w:highlight w:val="yellow"/>
              </w:rPr>
            </w:pPr>
            <w:r>
              <w:t>16</w:t>
            </w:r>
          </w:p>
        </w:tc>
        <w:tc>
          <w:tcPr>
            <w:tcW w:w="1837" w:type="dxa"/>
          </w:tcPr>
          <w:p>
            <w:pPr>
              <w:spacing w:after="0" w:line="240" w:lineRule="auto"/>
              <w:rPr>
                <w:highlight w:val="yellow"/>
              </w:rPr>
            </w:pPr>
            <w:r>
              <w:t>Krzesło obrotowe z regulacją wysokości</w:t>
            </w:r>
          </w:p>
        </w:tc>
        <w:tc>
          <w:tcPr>
            <w:tcW w:w="3617" w:type="dxa"/>
          </w:tcPr>
          <w:p>
            <w:pPr>
              <w:spacing w:after="0" w:line="240" w:lineRule="auto"/>
            </w:pPr>
            <w:r>
              <w:t>Krzesło biurowe z wysokim oparciem na siłowniku pneumatycznym – kolor czarny</w:t>
            </w:r>
          </w:p>
          <w:p>
            <w:pPr>
              <w:spacing w:after="0" w:line="240" w:lineRule="auto"/>
            </w:pPr>
            <w:r>
              <w:t>- możliwość regulacji wysokości siedziska</w:t>
            </w:r>
          </w:p>
          <w:p>
            <w:pPr>
              <w:spacing w:after="0" w:line="240" w:lineRule="auto"/>
            </w:pPr>
            <w:r>
              <w:t>- położenia siedziska względem oparcia w dwóch płaszczyznach</w:t>
            </w:r>
          </w:p>
          <w:p>
            <w:pPr>
              <w:spacing w:after="0" w:line="240" w:lineRule="auto"/>
            </w:pPr>
            <w:r>
              <w:t xml:space="preserve">- odchylenia oparcia pod dowolnym kątem za pomocą mechanizmu CPT. </w:t>
            </w:r>
          </w:p>
          <w:p>
            <w:pPr>
              <w:spacing w:after="0" w:line="240" w:lineRule="auto"/>
            </w:pPr>
            <w:r>
              <w:t>WYMIARY: szerokość : 607 cm, głębokość: 52 cm, wysokość : 100-110 cm,</w:t>
            </w:r>
          </w:p>
          <w:p>
            <w:pPr>
              <w:spacing w:after="0" w:line="240" w:lineRule="auto"/>
              <w:rPr>
                <w:highlight w:val="yellow"/>
              </w:rPr>
            </w:pPr>
            <w:r>
              <w:t>wysokość siedziska od podłogi 46-56 cm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highlight w:val="yellow"/>
              </w:rPr>
            </w:pPr>
            <w:r>
              <w:t>3 szt.</w:t>
            </w:r>
          </w:p>
        </w:tc>
        <w:tc>
          <w:tcPr>
            <w:tcW w:w="6875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584960" cy="1584960"/>
                  <wp:effectExtent l="0" t="0" r="0" b="0"/>
                  <wp:docPr id="14" name="Obraz 14" descr="Krzesło obrot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Krzesło obrot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t>17.</w:t>
            </w:r>
          </w:p>
        </w:tc>
        <w:tc>
          <w:tcPr>
            <w:tcW w:w="18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t xml:space="preserve">Krzesło z obiciem </w:t>
            </w:r>
          </w:p>
        </w:tc>
        <w:tc>
          <w:tcPr>
            <w:tcW w:w="36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t xml:space="preserve">Miękkie. Materiał obicia łatwo ścieralny. Metalowa konstrukcja ramy. Siedzenia bez podłokietników. Wysokość  krzesła  ok 82 cm. 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t>4 szt.</w:t>
            </w:r>
          </w:p>
        </w:tc>
        <w:tc>
          <w:tcPr>
            <w:tcW w:w="687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object>
                <v:shape id="_x0000_i1028" o:spt="75" type="#_x0000_t75" style="height:100.8pt;width:79.2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PBrush" ShapeID="_x0000_i1028" DrawAspect="Content" ObjectID="_1468075728" r:id="rId2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t xml:space="preserve">18. </w:t>
            </w:r>
          </w:p>
        </w:tc>
        <w:tc>
          <w:tcPr>
            <w:tcW w:w="18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t>Szafa ubraniowa z 4 schowkami</w:t>
            </w:r>
          </w:p>
        </w:tc>
        <w:tc>
          <w:tcPr>
            <w:tcW w:w="36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t>Szafa gospodarcza z 4 półkami i wieszakiem o wymiarach:</w:t>
            </w:r>
          </w:p>
          <w:p>
            <w:pPr>
              <w:spacing w:after="0" w:line="240" w:lineRule="auto"/>
            </w:pPr>
            <w:r>
              <w:t>- szerokość: 70-90 cm</w:t>
            </w:r>
          </w:p>
          <w:p>
            <w:pPr>
              <w:spacing w:after="0" w:line="240" w:lineRule="auto"/>
            </w:pPr>
            <w:r>
              <w:t>- wysokość: 180-200 m</w:t>
            </w:r>
          </w:p>
          <w:p>
            <w:pPr>
              <w:spacing w:after="0" w:line="240" w:lineRule="auto"/>
            </w:pPr>
            <w:r>
              <w:t>O metalowej konstrukcji, wyposażona w zamek oraz otwory wentylacyjne. W zestawie mop, wiaderko, miotła, szufelka, łopatka)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t>1 szt.</w:t>
            </w:r>
          </w:p>
        </w:tc>
        <w:tc>
          <w:tcPr>
            <w:tcW w:w="687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object>
                <v:shape id="_x0000_i1029" o:spt="75" type="#_x0000_t75" style="height:105.6pt;width:69.6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PBrush" ShapeID="_x0000_i1029" DrawAspect="Content" ObjectID="_1468075729" r:id="rId2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36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68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3D"/>
    <w:rsid w:val="0000260D"/>
    <w:rsid w:val="000143EF"/>
    <w:rsid w:val="00014C99"/>
    <w:rsid w:val="00060E9E"/>
    <w:rsid w:val="000619BC"/>
    <w:rsid w:val="00074BAF"/>
    <w:rsid w:val="00074EC5"/>
    <w:rsid w:val="000A315A"/>
    <w:rsid w:val="000B4BC7"/>
    <w:rsid w:val="000D5838"/>
    <w:rsid w:val="000E2948"/>
    <w:rsid w:val="000E6898"/>
    <w:rsid w:val="000F4440"/>
    <w:rsid w:val="00104B52"/>
    <w:rsid w:val="00127284"/>
    <w:rsid w:val="00133586"/>
    <w:rsid w:val="00145FD2"/>
    <w:rsid w:val="001514DD"/>
    <w:rsid w:val="00163989"/>
    <w:rsid w:val="00175522"/>
    <w:rsid w:val="001A4B1A"/>
    <w:rsid w:val="001B5BFE"/>
    <w:rsid w:val="001D421A"/>
    <w:rsid w:val="001D7269"/>
    <w:rsid w:val="001E1024"/>
    <w:rsid w:val="00206BD9"/>
    <w:rsid w:val="0021450C"/>
    <w:rsid w:val="00241CFB"/>
    <w:rsid w:val="00250704"/>
    <w:rsid w:val="002627A9"/>
    <w:rsid w:val="00266A44"/>
    <w:rsid w:val="00272B8A"/>
    <w:rsid w:val="00275D68"/>
    <w:rsid w:val="00292250"/>
    <w:rsid w:val="002A3579"/>
    <w:rsid w:val="002A45CB"/>
    <w:rsid w:val="002D5297"/>
    <w:rsid w:val="002E3DF9"/>
    <w:rsid w:val="00301BF1"/>
    <w:rsid w:val="00304E15"/>
    <w:rsid w:val="00306C09"/>
    <w:rsid w:val="00315CA9"/>
    <w:rsid w:val="00342566"/>
    <w:rsid w:val="00342F2B"/>
    <w:rsid w:val="00350901"/>
    <w:rsid w:val="00357083"/>
    <w:rsid w:val="003B7587"/>
    <w:rsid w:val="003E68DC"/>
    <w:rsid w:val="003F79FC"/>
    <w:rsid w:val="00402AAE"/>
    <w:rsid w:val="004242D6"/>
    <w:rsid w:val="004678AF"/>
    <w:rsid w:val="004767D0"/>
    <w:rsid w:val="00480E96"/>
    <w:rsid w:val="00487844"/>
    <w:rsid w:val="004A4232"/>
    <w:rsid w:val="004B1361"/>
    <w:rsid w:val="004B45B3"/>
    <w:rsid w:val="004D0060"/>
    <w:rsid w:val="0050035E"/>
    <w:rsid w:val="0052129A"/>
    <w:rsid w:val="00523586"/>
    <w:rsid w:val="005757BD"/>
    <w:rsid w:val="005E5A69"/>
    <w:rsid w:val="006262BD"/>
    <w:rsid w:val="006460FD"/>
    <w:rsid w:val="00660989"/>
    <w:rsid w:val="00662FB5"/>
    <w:rsid w:val="00670964"/>
    <w:rsid w:val="00690028"/>
    <w:rsid w:val="006B4A16"/>
    <w:rsid w:val="006B59F7"/>
    <w:rsid w:val="006E6B43"/>
    <w:rsid w:val="006F629E"/>
    <w:rsid w:val="0070458D"/>
    <w:rsid w:val="00707ADC"/>
    <w:rsid w:val="00711A46"/>
    <w:rsid w:val="00722E90"/>
    <w:rsid w:val="007278A8"/>
    <w:rsid w:val="00730C5B"/>
    <w:rsid w:val="00766913"/>
    <w:rsid w:val="00772AF9"/>
    <w:rsid w:val="00795F67"/>
    <w:rsid w:val="007B3B09"/>
    <w:rsid w:val="007E792C"/>
    <w:rsid w:val="007F57E0"/>
    <w:rsid w:val="008051BD"/>
    <w:rsid w:val="00820242"/>
    <w:rsid w:val="00821A64"/>
    <w:rsid w:val="00836902"/>
    <w:rsid w:val="0084537D"/>
    <w:rsid w:val="00886B1E"/>
    <w:rsid w:val="00894C12"/>
    <w:rsid w:val="008C1B1E"/>
    <w:rsid w:val="008C1D77"/>
    <w:rsid w:val="008C3215"/>
    <w:rsid w:val="008F4802"/>
    <w:rsid w:val="0095073F"/>
    <w:rsid w:val="0095450C"/>
    <w:rsid w:val="00971366"/>
    <w:rsid w:val="009D135B"/>
    <w:rsid w:val="009D35F5"/>
    <w:rsid w:val="009E323D"/>
    <w:rsid w:val="009F147D"/>
    <w:rsid w:val="009F7045"/>
    <w:rsid w:val="00A12B6D"/>
    <w:rsid w:val="00A33146"/>
    <w:rsid w:val="00A57096"/>
    <w:rsid w:val="00A8233E"/>
    <w:rsid w:val="00A86342"/>
    <w:rsid w:val="00AA6158"/>
    <w:rsid w:val="00AB5815"/>
    <w:rsid w:val="00AD0B77"/>
    <w:rsid w:val="00B05381"/>
    <w:rsid w:val="00B103E9"/>
    <w:rsid w:val="00B22083"/>
    <w:rsid w:val="00B34690"/>
    <w:rsid w:val="00B35295"/>
    <w:rsid w:val="00B417BB"/>
    <w:rsid w:val="00B63A95"/>
    <w:rsid w:val="00B6532D"/>
    <w:rsid w:val="00B67023"/>
    <w:rsid w:val="00B82B7F"/>
    <w:rsid w:val="00BA230B"/>
    <w:rsid w:val="00BC03E1"/>
    <w:rsid w:val="00BC152A"/>
    <w:rsid w:val="00C03D8A"/>
    <w:rsid w:val="00C32B8D"/>
    <w:rsid w:val="00C50FD2"/>
    <w:rsid w:val="00C608F1"/>
    <w:rsid w:val="00C75145"/>
    <w:rsid w:val="00CD3A46"/>
    <w:rsid w:val="00D013D8"/>
    <w:rsid w:val="00D03162"/>
    <w:rsid w:val="00D155B4"/>
    <w:rsid w:val="00D156BA"/>
    <w:rsid w:val="00D62D9B"/>
    <w:rsid w:val="00D81BE3"/>
    <w:rsid w:val="00DE6006"/>
    <w:rsid w:val="00DE6107"/>
    <w:rsid w:val="00E0729B"/>
    <w:rsid w:val="00E3019B"/>
    <w:rsid w:val="00E63B3B"/>
    <w:rsid w:val="00E64ABB"/>
    <w:rsid w:val="00E7193B"/>
    <w:rsid w:val="00E84AD2"/>
    <w:rsid w:val="00EA7314"/>
    <w:rsid w:val="00EC014B"/>
    <w:rsid w:val="00ED1166"/>
    <w:rsid w:val="00EE7423"/>
    <w:rsid w:val="00F02CA0"/>
    <w:rsid w:val="00F04C3D"/>
    <w:rsid w:val="00F11DFF"/>
    <w:rsid w:val="00F16662"/>
    <w:rsid w:val="00F429CA"/>
    <w:rsid w:val="00F8022E"/>
    <w:rsid w:val="00F84D28"/>
    <w:rsid w:val="00F86BC9"/>
    <w:rsid w:val="00F9059C"/>
    <w:rsid w:val="00F93521"/>
    <w:rsid w:val="00FA4498"/>
    <w:rsid w:val="00FD51FE"/>
    <w:rsid w:val="00FE14BF"/>
    <w:rsid w:val="00FE5043"/>
    <w:rsid w:val="00FF77B2"/>
    <w:rsid w:val="0E826937"/>
    <w:rsid w:val="104E2CBD"/>
    <w:rsid w:val="10755FB2"/>
    <w:rsid w:val="18AB07BE"/>
    <w:rsid w:val="2039279A"/>
    <w:rsid w:val="5C7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19.png"/><Relationship Id="rId28" Type="http://schemas.openxmlformats.org/officeDocument/2006/relationships/oleObject" Target="embeddings/oleObject5.bin"/><Relationship Id="rId27" Type="http://schemas.openxmlformats.org/officeDocument/2006/relationships/image" Target="media/image18.png"/><Relationship Id="rId26" Type="http://schemas.openxmlformats.org/officeDocument/2006/relationships/oleObject" Target="embeddings/oleObject4.bin"/><Relationship Id="rId25" Type="http://schemas.openxmlformats.org/officeDocument/2006/relationships/image" Target="media/image17.jpeg"/><Relationship Id="rId24" Type="http://schemas.openxmlformats.org/officeDocument/2006/relationships/image" Target="media/image16.jpeg"/><Relationship Id="rId23" Type="http://schemas.openxmlformats.org/officeDocument/2006/relationships/image" Target="media/image15.jpeg"/><Relationship Id="rId22" Type="http://schemas.openxmlformats.org/officeDocument/2006/relationships/image" Target="media/image14.jpeg"/><Relationship Id="rId21" Type="http://schemas.openxmlformats.org/officeDocument/2006/relationships/image" Target="media/image13.jpe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oleObject" Target="embeddings/oleObject3.bin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png"/><Relationship Id="rId13" Type="http://schemas.openxmlformats.org/officeDocument/2006/relationships/oleObject" Target="embeddings/oleObject2.bin"/><Relationship Id="rId12" Type="http://schemas.openxmlformats.org/officeDocument/2006/relationships/image" Target="media/image6.png"/><Relationship Id="rId11" Type="http://schemas.openxmlformats.org/officeDocument/2006/relationships/oleObject" Target="embeddings/oleObject1.bin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546</Words>
  <Characters>3277</Characters>
  <Lines>27</Lines>
  <Paragraphs>7</Paragraphs>
  <TotalTime>45</TotalTime>
  <ScaleCrop>false</ScaleCrop>
  <LinksUpToDate>false</LinksUpToDate>
  <CharactersWithSpaces>3816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2021-03-24T06:57:00Z</dcterms:created>
  <dc:creator>Dariusz Jeliczko</dc:creator>
  <cp:lastModifiedBy>UGDrwinia</cp:lastModifiedBy>
  <dcterms:modified xsi:type="dcterms:W3CDTF">2021-04-07T08:06:08Z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